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firstLine="102"/>
        <w:rPr/>
      </w:pPr>
      <w:r w:rsidDel="00000000" w:rsidR="00000000" w:rsidRPr="00000000">
        <w:rPr>
          <w:rtl w:val="0"/>
        </w:rPr>
        <w:t xml:space="preserve">Appendix A3.  Slab and SEM-MLA sample 08-60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89096</wp:posOffset>
            </wp:positionH>
            <wp:positionV relativeFrom="paragraph">
              <wp:posOffset>105921</wp:posOffset>
            </wp:positionV>
            <wp:extent cx="5451362" cy="6697217"/>
            <wp:effectExtent b="0" l="0" r="0" t="0"/>
            <wp:wrapTopAndBottom distB="0" dist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362" cy="66972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56" w:lineRule="auto"/>
        <w:ind w:left="102" w:right="15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Slab of sample 08-60, from the PLV1, displaying varying ratios between</w:t>
      </w:r>
      <w:r w:rsidDel="00000000" w:rsidR="00000000" w:rsidRPr="00000000">
        <w:rPr>
          <w:rtl w:val="0"/>
        </w:rPr>
        <w:t xml:space="preserve"> quartzofeldspathic and aluminous domains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along with different distribution of grain size.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SEM-MLA map generated for the same slab with three thin sections of sample 08-60.</w:t>
      </w:r>
    </w:p>
    <w:sectPr>
      <w:pgSz w:h="15840" w:w="12240" w:orient="portrait"/>
      <w:pgMar w:bottom="280" w:top="1340" w:left="1600" w:right="1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75" w:lineRule="auto"/>
      <w:ind w:left="102"/>
    </w:pPr>
    <w:rPr>
      <w:b w:val="1"/>
    </w:rPr>
  </w:style>
  <w:style w:type="paragraph" w:styleId="Normal" w:default="1">
    <w:name w:val="Normal"/>
    <w:uiPriority w:val="1"/>
    <w:qFormat w:val="1"/>
    <w:rPr>
      <w:rFonts w:ascii="Times New Roman" w:cs="Times New Roman" w:eastAsia="Times New Roman" w:hAnsi="Times New Roma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</w:style>
  <w:style w:type="paragraph" w:styleId="Title">
    <w:name w:val="Title"/>
    <w:basedOn w:val="Normal"/>
    <w:uiPriority w:val="1"/>
    <w:qFormat w:val="1"/>
    <w:pPr>
      <w:spacing w:before="75"/>
      <w:ind w:left="102"/>
    </w:pPr>
    <w:rPr>
      <w:b w:val="1"/>
      <w:bCs w:val="1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5RPT8fYR/PYCRMTMZ4jM5HmTCQ==">AMUW2mVSkLn+4ebqNot7jjZuv+llPdvqAfnq0n+3wwWWObTrkBFR9hzx+I4pXB2cWjRkbdpYLCxubMwKNxsM7j1nNPW2nP9IszXrvNS/hezncHwZZL7hqbE=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2022-11-17T16:49:00Z</dcterms:created>
  <dc:creator>Daniela Mendoza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2022-11-17T00:00:00Z</vt:filetime>
  </property>
  <property fmtid="{D5CDD505-2E9C-101B-9397-08002B2CF9AE}" pid="5" name="GrammarlyDocumentId">
    <vt:lpwstr>18054af9623862649267f4565d5ef6ffaf5648716a43cae69f9a5c3afdd0c542</vt:lpwstr>
  </property>
</Properties>
</file>